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nil"/>
          <w:left w:val="nil"/>
          <w:bottom w:val="nil"/>
          <w:right w:val="nil"/>
          <w:insideH w:val="nil"/>
          <w:insideV w:val="nil"/>
        </w:tblBorders>
        <w:tblLayout w:type="fixed"/>
        <w:tblLook w:val="0400" w:firstRow="0" w:lastRow="0" w:firstColumn="0" w:lastColumn="0" w:noHBand="0" w:noVBand="1"/>
      </w:tblPr>
      <w:tblGrid>
        <w:gridCol w:w="4162"/>
        <w:gridCol w:w="6436"/>
      </w:tblGrid>
      <w:tr w:rsidR="00302318" w:rsidRPr="00F5076E" w14:paraId="5B9F4D73" w14:textId="77777777" w:rsidTr="009B711F">
        <w:tc>
          <w:tcPr>
            <w:tcW w:w="4162" w:type="dxa"/>
          </w:tcPr>
          <w:p w14:paraId="784F7010" w14:textId="77777777" w:rsidR="00302318" w:rsidRPr="00F5076E" w:rsidRDefault="00302318" w:rsidP="009B711F">
            <w:pPr>
              <w:tabs>
                <w:tab w:val="left" w:pos="760"/>
              </w:tabs>
              <w:jc w:val="center"/>
              <w:rPr>
                <w:rFonts w:ascii="Georgia" w:eastAsia="Calibri" w:hAnsi="Georgia" w:cs="Calibri"/>
              </w:rPr>
            </w:pPr>
            <w:r w:rsidRPr="008F07F0">
              <w:rPr>
                <w:rFonts w:ascii="Georgia" w:eastAsia="Calibri" w:hAnsi="Georgia" w:cs="Calibri"/>
                <w:noProof/>
                <w:sz w:val="22"/>
                <w:szCs w:val="22"/>
                <w:lang w:val="en-US" w:eastAsia="en-US"/>
              </w:rPr>
              <w:drawing>
                <wp:inline distT="0" distB="0" distL="0" distR="0" wp14:anchorId="096B0ACC" wp14:editId="6A89FBAA">
                  <wp:extent cx="1802130" cy="736600"/>
                  <wp:effectExtent l="0" t="0" r="0" b="0"/>
                  <wp:docPr id="1" name="image2.png"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736600"/>
                          </a:xfrm>
                          <a:prstGeom prst="rect">
                            <a:avLst/>
                          </a:prstGeom>
                          <a:noFill/>
                          <a:ln>
                            <a:noFill/>
                          </a:ln>
                        </pic:spPr>
                      </pic:pic>
                    </a:graphicData>
                  </a:graphic>
                </wp:inline>
              </w:drawing>
            </w:r>
          </w:p>
          <w:p w14:paraId="1A8B07EE" w14:textId="77777777" w:rsidR="00302318" w:rsidRPr="00F5076E" w:rsidRDefault="00302318" w:rsidP="009B711F">
            <w:pPr>
              <w:shd w:val="clear" w:color="auto" w:fill="FFFFFF"/>
              <w:jc w:val="center"/>
              <w:rPr>
                <w:rFonts w:ascii="Georgia" w:eastAsia="Calibri" w:hAnsi="Georgia" w:cs="Calibri"/>
                <w:b/>
              </w:rPr>
            </w:pPr>
          </w:p>
        </w:tc>
        <w:tc>
          <w:tcPr>
            <w:tcW w:w="6436" w:type="dxa"/>
          </w:tcPr>
          <w:p w14:paraId="6192E670" w14:textId="32D82B32" w:rsidR="00302318" w:rsidRPr="006C0B67" w:rsidRDefault="00302318" w:rsidP="006C0B67">
            <w:pPr>
              <w:tabs>
                <w:tab w:val="left" w:pos="760"/>
              </w:tabs>
              <w:jc w:val="center"/>
              <w:rPr>
                <w:rFonts w:ascii="Georgia" w:eastAsia="Calibri" w:hAnsi="Georgia" w:cs="Calibri"/>
              </w:rPr>
            </w:pPr>
            <w:r w:rsidRPr="008F07F0">
              <w:rPr>
                <w:rFonts w:ascii="Georgia" w:eastAsia="Calibri" w:hAnsi="Georgia" w:cs="Calibri"/>
                <w:b/>
                <w:noProof/>
                <w:lang w:val="en-US" w:eastAsia="en-US"/>
              </w:rPr>
              <w:drawing>
                <wp:inline distT="0" distB="0" distL="0" distR="0" wp14:anchorId="4A889481" wp14:editId="74B5FA58">
                  <wp:extent cx="745490" cy="887730"/>
                  <wp:effectExtent l="0" t="0" r="0" b="0"/>
                  <wp:docPr id="2" name="image1.jpg"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490" cy="887730"/>
                          </a:xfrm>
                          <a:prstGeom prst="rect">
                            <a:avLst/>
                          </a:prstGeom>
                          <a:noFill/>
                          <a:ln>
                            <a:noFill/>
                          </a:ln>
                        </pic:spPr>
                      </pic:pic>
                    </a:graphicData>
                  </a:graphic>
                </wp:inline>
              </w:drawing>
            </w:r>
          </w:p>
        </w:tc>
      </w:tr>
    </w:tbl>
    <w:p w14:paraId="487D50D5" w14:textId="4370DC0F" w:rsidR="00302318" w:rsidRPr="00F5076E" w:rsidRDefault="005E6781" w:rsidP="00302318">
      <w:pPr>
        <w:spacing w:before="78" w:line="307" w:lineRule="auto"/>
        <w:ind w:left="387" w:right="929"/>
        <w:jc w:val="center"/>
        <w:rPr>
          <w:rFonts w:ascii="Georgia" w:hAnsi="Georgia"/>
          <w:b/>
          <w:sz w:val="34"/>
        </w:rPr>
      </w:pPr>
      <w:r>
        <w:rPr>
          <w:rFonts w:ascii="Georgia" w:hAnsi="Georgia"/>
          <w:b/>
          <w:sz w:val="34"/>
        </w:rPr>
        <w:t>Προτεινόμενα Θέματα</w:t>
      </w:r>
      <w:r w:rsidR="00302318">
        <w:rPr>
          <w:rFonts w:ascii="Georgia" w:hAnsi="Georgia"/>
          <w:b/>
          <w:sz w:val="34"/>
        </w:rPr>
        <w:t xml:space="preserve"> </w:t>
      </w:r>
      <w:r w:rsidR="00302318" w:rsidRPr="00F5076E">
        <w:rPr>
          <w:rFonts w:ascii="Georgia" w:hAnsi="Georgia"/>
          <w:b/>
          <w:sz w:val="34"/>
        </w:rPr>
        <w:t>Διπλωματική</w:t>
      </w:r>
      <w:r>
        <w:rPr>
          <w:rFonts w:ascii="Georgia" w:hAnsi="Georgia"/>
          <w:b/>
          <w:sz w:val="34"/>
        </w:rPr>
        <w:t>ς Εργασίας</w:t>
      </w:r>
    </w:p>
    <w:p w14:paraId="405ABC60" w14:textId="21FC0071" w:rsidR="00302318" w:rsidRPr="00F5076E" w:rsidRDefault="00846931" w:rsidP="00302318">
      <w:pPr>
        <w:spacing w:before="93"/>
        <w:ind w:left="387" w:right="926"/>
        <w:jc w:val="center"/>
        <w:rPr>
          <w:rFonts w:ascii="Georgia" w:hAnsi="Georgia"/>
          <w:w w:val="105"/>
          <w:sz w:val="28"/>
        </w:rPr>
      </w:pPr>
      <w:r w:rsidRPr="00F5076E">
        <w:rPr>
          <w:rFonts w:ascii="Georgia" w:hAnsi="Georgia"/>
          <w:w w:val="105"/>
          <w:sz w:val="28"/>
        </w:rPr>
        <w:t>Από</w:t>
      </w:r>
      <w:r w:rsidR="00302318" w:rsidRPr="00F5076E">
        <w:rPr>
          <w:rFonts w:ascii="Georgia" w:hAnsi="Georgia"/>
          <w:w w:val="105"/>
          <w:sz w:val="28"/>
        </w:rPr>
        <w:t xml:space="preserve"> </w:t>
      </w:r>
    </w:p>
    <w:p w14:paraId="73F98351" w14:textId="01541DBD" w:rsidR="00302318" w:rsidRDefault="00006479" w:rsidP="00302318">
      <w:pPr>
        <w:spacing w:before="170"/>
        <w:ind w:left="387" w:right="924"/>
        <w:jc w:val="center"/>
        <w:rPr>
          <w:rFonts w:ascii="Georgia" w:hAnsi="Georgia"/>
          <w:sz w:val="34"/>
        </w:rPr>
      </w:pPr>
      <w:r>
        <w:rPr>
          <w:rFonts w:ascii="Georgia" w:hAnsi="Georgia"/>
          <w:sz w:val="34"/>
        </w:rPr>
        <w:t>Μαρία Χαλκίδη</w:t>
      </w:r>
    </w:p>
    <w:p w14:paraId="654A55DE" w14:textId="37F2B260" w:rsidR="00006479" w:rsidRPr="00006479" w:rsidRDefault="005E6781" w:rsidP="00006479">
      <w:pPr>
        <w:spacing w:before="215"/>
        <w:ind w:left="119"/>
        <w:rPr>
          <w:rFonts w:ascii="Georgia" w:hAnsi="Georgia"/>
          <w:b/>
          <w:sz w:val="28"/>
        </w:rPr>
      </w:pPr>
      <w:r>
        <w:rPr>
          <w:rFonts w:ascii="Georgia" w:hAnsi="Georgia"/>
          <w:sz w:val="34"/>
        </w:rPr>
        <w:t xml:space="preserve">Α. </w:t>
      </w:r>
      <w:r w:rsidR="00006479" w:rsidRPr="00006479">
        <w:rPr>
          <w:rFonts w:ascii="Georgia" w:hAnsi="Georgia"/>
          <w:b/>
          <w:sz w:val="28"/>
        </w:rPr>
        <w:t>Εξαγωγή κοινοτήτων από υπογεγραμμένα κατευθυνόμενα γραφήματα</w:t>
      </w:r>
      <w:r w:rsidR="00006479">
        <w:rPr>
          <w:rFonts w:ascii="Georgia" w:hAnsi="Georgia"/>
          <w:b/>
          <w:sz w:val="28"/>
        </w:rPr>
        <w:t xml:space="preserve"> </w:t>
      </w:r>
      <w:r w:rsidR="00006479" w:rsidRPr="00006479">
        <w:rPr>
          <w:rFonts w:ascii="Georgia" w:hAnsi="Georgia"/>
          <w:b/>
          <w:sz w:val="28"/>
        </w:rPr>
        <w:t>(</w:t>
      </w:r>
      <w:proofErr w:type="spellStart"/>
      <w:r w:rsidR="00006479" w:rsidRPr="00006479">
        <w:rPr>
          <w:rFonts w:ascii="Georgia" w:hAnsi="Georgia"/>
          <w:b/>
          <w:sz w:val="28"/>
        </w:rPr>
        <w:t>community</w:t>
      </w:r>
      <w:proofErr w:type="spellEnd"/>
      <w:r w:rsidR="00006479" w:rsidRPr="00006479">
        <w:rPr>
          <w:rFonts w:ascii="Georgia" w:hAnsi="Georgia"/>
          <w:b/>
          <w:sz w:val="28"/>
        </w:rPr>
        <w:t xml:space="preserve"> </w:t>
      </w:r>
      <w:proofErr w:type="spellStart"/>
      <w:r w:rsidR="00006479" w:rsidRPr="00006479">
        <w:rPr>
          <w:rFonts w:ascii="Georgia" w:hAnsi="Georgia"/>
          <w:b/>
          <w:sz w:val="28"/>
        </w:rPr>
        <w:t>detection</w:t>
      </w:r>
      <w:proofErr w:type="spellEnd"/>
      <w:r w:rsidR="00006479" w:rsidRPr="00006479">
        <w:rPr>
          <w:rFonts w:ascii="Georgia" w:hAnsi="Georgia"/>
          <w:b/>
          <w:sz w:val="28"/>
        </w:rPr>
        <w:t xml:space="preserve"> in </w:t>
      </w:r>
      <w:proofErr w:type="spellStart"/>
      <w:r w:rsidR="00006479" w:rsidRPr="00006479">
        <w:rPr>
          <w:rFonts w:ascii="Georgia" w:hAnsi="Georgia"/>
          <w:b/>
          <w:sz w:val="28"/>
        </w:rPr>
        <w:t>signed</w:t>
      </w:r>
      <w:proofErr w:type="spellEnd"/>
      <w:r w:rsidR="00006479" w:rsidRPr="00006479">
        <w:rPr>
          <w:rFonts w:ascii="Georgia" w:hAnsi="Georgia"/>
          <w:b/>
          <w:sz w:val="28"/>
        </w:rPr>
        <w:t xml:space="preserve"> </w:t>
      </w:r>
      <w:proofErr w:type="spellStart"/>
      <w:r w:rsidR="00006479" w:rsidRPr="00006479">
        <w:rPr>
          <w:rFonts w:ascii="Georgia" w:hAnsi="Georgia"/>
          <w:b/>
          <w:sz w:val="28"/>
        </w:rPr>
        <w:t>directed</w:t>
      </w:r>
      <w:proofErr w:type="spellEnd"/>
      <w:r w:rsidR="00006479" w:rsidRPr="00006479">
        <w:rPr>
          <w:rFonts w:ascii="Georgia" w:hAnsi="Georgia"/>
          <w:b/>
          <w:sz w:val="28"/>
        </w:rPr>
        <w:t xml:space="preserve"> </w:t>
      </w:r>
      <w:proofErr w:type="spellStart"/>
      <w:r w:rsidR="00006479" w:rsidRPr="00006479">
        <w:rPr>
          <w:rFonts w:ascii="Georgia" w:hAnsi="Georgia"/>
          <w:b/>
          <w:sz w:val="28"/>
        </w:rPr>
        <w:t>graphs</w:t>
      </w:r>
      <w:proofErr w:type="spellEnd"/>
    </w:p>
    <w:p w14:paraId="77377089" w14:textId="7A6AF31D" w:rsidR="00302318" w:rsidRPr="00F5076E" w:rsidRDefault="00302318" w:rsidP="00302318">
      <w:pPr>
        <w:spacing w:before="215"/>
        <w:ind w:left="119"/>
        <w:rPr>
          <w:rFonts w:ascii="Georgia" w:hAnsi="Georgia"/>
          <w:b/>
          <w:sz w:val="28"/>
        </w:rPr>
      </w:pPr>
      <w:r>
        <w:rPr>
          <w:rFonts w:ascii="Georgia" w:hAnsi="Georgia"/>
          <w:b/>
          <w:sz w:val="28"/>
        </w:rPr>
        <w:t xml:space="preserve">Συνοπτική περιγραφή: </w:t>
      </w:r>
    </w:p>
    <w:p w14:paraId="4EBBE0EC" w14:textId="77777777" w:rsidR="00006479" w:rsidRPr="00463C14" w:rsidRDefault="00006479" w:rsidP="00006479">
      <w:pPr>
        <w:pStyle w:val="HTMLPreformatted"/>
        <w:jc w:val="both"/>
        <w:rPr>
          <w:rFonts w:ascii="Calibri" w:eastAsia="TimesNewRomanPS-BoldMT" w:hAnsi="Calibri" w:cs="Times New Roman"/>
          <w:sz w:val="24"/>
          <w:szCs w:val="24"/>
          <w:lang w:val="el-GR"/>
        </w:rPr>
      </w:pPr>
      <w:r w:rsidRPr="00463C14">
        <w:rPr>
          <w:rFonts w:ascii="Calibri" w:eastAsia="TimesNewRomanPS-BoldMT" w:hAnsi="Calibri" w:cs="Times New Roman"/>
          <w:sz w:val="24"/>
          <w:szCs w:val="24"/>
          <w:lang w:val="el-GR"/>
        </w:rPr>
        <w:t>Οι σχέσεις μεταξύ των ατόμων στα κοινωνικά δίκτυα συχνά είναι κατευθυν</w:t>
      </w:r>
      <w:r>
        <w:rPr>
          <w:rFonts w:ascii="Calibri" w:eastAsia="TimesNewRomanPS-BoldMT" w:hAnsi="Calibri" w:cs="Times New Roman"/>
          <w:sz w:val="24"/>
          <w:szCs w:val="24"/>
          <w:lang w:val="el-GR"/>
        </w:rPr>
        <w:t>όμενες</w:t>
      </w:r>
      <w:r w:rsidRPr="00463C14">
        <w:rPr>
          <w:rFonts w:ascii="Calibri" w:eastAsia="TimesNewRomanPS-BoldMT" w:hAnsi="Calibri" w:cs="Times New Roman"/>
          <w:sz w:val="24"/>
          <w:szCs w:val="24"/>
          <w:lang w:val="el-GR"/>
        </w:rPr>
        <w:t xml:space="preserve">, όπως το Twitter, οι τηλεφωνικές κλήσεις, οι αναφορές. Τα κατευθυνόμενα γραφήματα χρησιμοποιούνται για να δείξουν ασύμμετρες σχέσεις μεταξύ ατόμων. Τα υπογεγραμμένα </w:t>
      </w:r>
      <w:r>
        <w:rPr>
          <w:rFonts w:ascii="Calibri" w:eastAsia="TimesNewRomanPS-BoldMT" w:hAnsi="Calibri" w:cs="Times New Roman"/>
          <w:sz w:val="24"/>
          <w:szCs w:val="24"/>
          <w:lang w:val="el-GR"/>
        </w:rPr>
        <w:t>(</w:t>
      </w:r>
      <w:r>
        <w:rPr>
          <w:rFonts w:ascii="Calibri" w:eastAsia="TimesNewRomanPS-BoldMT" w:hAnsi="Calibri" w:cs="Times New Roman"/>
          <w:sz w:val="24"/>
          <w:szCs w:val="24"/>
        </w:rPr>
        <w:t xml:space="preserve">signed) </w:t>
      </w:r>
      <w:r w:rsidRPr="00463C14">
        <w:rPr>
          <w:rFonts w:ascii="Calibri" w:eastAsia="TimesNewRomanPS-BoldMT" w:hAnsi="Calibri" w:cs="Times New Roman"/>
          <w:sz w:val="24"/>
          <w:szCs w:val="24"/>
          <w:lang w:val="el-GR"/>
        </w:rPr>
        <w:t xml:space="preserve">δίκτυα χρησιμοποιούνται για την καταγραφή της κατάστασης των σχέσεων στα κοινωνικά δίκτυα. Οι σχέσεις στα κοινωνικά δίκτυα θα μπορούσαν να έχουν </w:t>
      </w:r>
      <w:r>
        <w:rPr>
          <w:rFonts w:ascii="Calibri" w:eastAsia="TimesNewRomanPS-BoldMT" w:hAnsi="Calibri" w:cs="Times New Roman"/>
          <w:sz w:val="24"/>
          <w:szCs w:val="24"/>
          <w:lang w:val="el-GR"/>
        </w:rPr>
        <w:t>διαφορετική μορφή</w:t>
      </w:r>
      <w:r w:rsidRPr="00463C14">
        <w:rPr>
          <w:rFonts w:ascii="Calibri" w:eastAsia="TimesNewRomanPS-BoldMT" w:hAnsi="Calibri" w:cs="Times New Roman"/>
          <w:sz w:val="24"/>
          <w:szCs w:val="24"/>
          <w:lang w:val="el-GR"/>
        </w:rPr>
        <w:t>, όπως η έκφραση της δυσπιστίας ή της δυσαρέσκειας μεταξύ δύο ατόμων.</w:t>
      </w:r>
    </w:p>
    <w:p w14:paraId="18B09F98" w14:textId="77777777" w:rsidR="00006479" w:rsidRPr="00463C14" w:rsidRDefault="00006479" w:rsidP="00006479">
      <w:pPr>
        <w:pStyle w:val="HTMLPreformatted"/>
        <w:jc w:val="both"/>
        <w:rPr>
          <w:rFonts w:ascii="Calibri" w:eastAsia="TimesNewRomanPS-BoldMT" w:hAnsi="Calibri" w:cs="Times New Roman"/>
          <w:sz w:val="24"/>
          <w:szCs w:val="24"/>
          <w:lang w:val="el-GR"/>
        </w:rPr>
      </w:pPr>
      <w:r w:rsidRPr="00463C14">
        <w:rPr>
          <w:rFonts w:ascii="Calibri" w:eastAsia="TimesNewRomanPS-BoldMT" w:hAnsi="Calibri" w:cs="Times New Roman"/>
          <w:sz w:val="24"/>
          <w:szCs w:val="24"/>
          <w:lang w:val="el-GR"/>
        </w:rPr>
        <w:t xml:space="preserve">Μία από τις προκλήσεις που επιδιώκουμε να αντιμετωπίσουμε είναι να προσδιορίσουμε τις κοινότητες των κόμβων σε ένα υπογεγραμμένο </w:t>
      </w:r>
      <w:r>
        <w:rPr>
          <w:rFonts w:ascii="Calibri" w:eastAsia="TimesNewRomanPS-BoldMT" w:hAnsi="Calibri" w:cs="Times New Roman"/>
          <w:sz w:val="24"/>
          <w:szCs w:val="24"/>
          <w:lang w:val="el-GR"/>
        </w:rPr>
        <w:t>(</w:t>
      </w:r>
      <w:proofErr w:type="spellStart"/>
      <w:r>
        <w:rPr>
          <w:rFonts w:ascii="Calibri" w:eastAsia="TimesNewRomanPS-BoldMT" w:hAnsi="Calibri" w:cs="Times New Roman"/>
          <w:sz w:val="24"/>
          <w:szCs w:val="24"/>
          <w:lang w:val="el-GR"/>
        </w:rPr>
        <w:t>signed</w:t>
      </w:r>
      <w:proofErr w:type="spellEnd"/>
      <w:r>
        <w:rPr>
          <w:rFonts w:ascii="Calibri" w:eastAsia="TimesNewRomanPS-BoldMT" w:hAnsi="Calibri" w:cs="Times New Roman"/>
          <w:sz w:val="24"/>
          <w:szCs w:val="24"/>
          <w:lang w:val="el-GR"/>
        </w:rPr>
        <w:t xml:space="preserve">) </w:t>
      </w:r>
      <w:r w:rsidRPr="00463C14">
        <w:rPr>
          <w:rFonts w:ascii="Calibri" w:eastAsia="TimesNewRomanPS-BoldMT" w:hAnsi="Calibri" w:cs="Times New Roman"/>
          <w:sz w:val="24"/>
          <w:szCs w:val="24"/>
          <w:lang w:val="el-GR"/>
        </w:rPr>
        <w:t>γράφημα που ακολουθεί παρόμοια μοτίβα συνδεσιμότητας. Θεωρούμε ότι οι κόμβοι σε μια κοινότητα συνδέονται θετικά και μοιράζονται ένα κοινό σύνολο εσωτερικών και εξωτερικών συνδέσεων.</w:t>
      </w:r>
      <w:r>
        <w:rPr>
          <w:rFonts w:ascii="Calibri" w:eastAsia="TimesNewRomanPS-BoldMT" w:hAnsi="Calibri" w:cs="Times New Roman"/>
          <w:sz w:val="24"/>
          <w:szCs w:val="24"/>
          <w:lang w:val="el-GR"/>
        </w:rPr>
        <w:t xml:space="preserve"> Συνεπώς είναι αναγκαία η ανάπτυξη  μίας προσέγγισης για την αναγνώριση κοινοτήτων σε κατευθυνόμενους </w:t>
      </w:r>
      <w:proofErr w:type="spellStart"/>
      <w:r>
        <w:rPr>
          <w:rFonts w:ascii="Calibri" w:eastAsia="TimesNewRomanPS-BoldMT" w:hAnsi="Calibri" w:cs="Times New Roman"/>
          <w:sz w:val="24"/>
          <w:szCs w:val="24"/>
          <w:lang w:val="el-GR"/>
        </w:rPr>
        <w:t>γράφους</w:t>
      </w:r>
      <w:proofErr w:type="spellEnd"/>
      <w:r>
        <w:rPr>
          <w:rFonts w:ascii="Calibri" w:eastAsia="TimesNewRomanPS-BoldMT" w:hAnsi="Calibri" w:cs="Times New Roman"/>
          <w:sz w:val="24"/>
          <w:szCs w:val="24"/>
          <w:lang w:val="el-GR"/>
        </w:rPr>
        <w:t>.</w:t>
      </w:r>
    </w:p>
    <w:p w14:paraId="4AE7463C" w14:textId="77777777" w:rsidR="00006479" w:rsidRPr="009F3399" w:rsidRDefault="00006479" w:rsidP="00006479">
      <w:pPr>
        <w:pStyle w:val="HTMLPreformatted"/>
        <w:jc w:val="both"/>
        <w:rPr>
          <w:rFonts w:ascii="Calibri" w:eastAsia="TimesNewRomanPS-BoldMT" w:hAnsi="Calibri" w:cs="Times New Roman"/>
          <w:sz w:val="24"/>
          <w:szCs w:val="24"/>
          <w:lang w:val="el-GR"/>
        </w:rPr>
      </w:pPr>
      <w:r w:rsidRPr="009F3399">
        <w:rPr>
          <w:rFonts w:ascii="Calibri" w:eastAsia="TimesNewRomanPS-BoldMT" w:hAnsi="Calibri" w:cs="Times New Roman"/>
          <w:sz w:val="24"/>
          <w:szCs w:val="24"/>
          <w:lang w:val="el-GR"/>
        </w:rPr>
        <w:t>Ο στόχος της συγκεκριμένης ε</w:t>
      </w:r>
      <w:r>
        <w:rPr>
          <w:rFonts w:ascii="Calibri" w:eastAsia="TimesNewRomanPS-BoldMT" w:hAnsi="Calibri" w:cs="Times New Roman"/>
          <w:sz w:val="24"/>
          <w:szCs w:val="24"/>
          <w:lang w:val="el-GR"/>
        </w:rPr>
        <w:t>ργασίας είναι να υλοποιηθεί μία προσέγγιση</w:t>
      </w:r>
      <w:r w:rsidRPr="009F3399">
        <w:rPr>
          <w:rFonts w:ascii="Calibri" w:eastAsia="TimesNewRomanPS-BoldMT" w:hAnsi="Calibri" w:cs="Times New Roman"/>
          <w:sz w:val="24"/>
          <w:szCs w:val="24"/>
          <w:lang w:val="el-GR"/>
        </w:rPr>
        <w:t xml:space="preserve"> </w:t>
      </w:r>
      <w:r>
        <w:rPr>
          <w:rFonts w:ascii="Calibri" w:eastAsia="TimesNewRomanPS-BoldMT" w:hAnsi="Calibri" w:cs="Times New Roman"/>
          <w:sz w:val="24"/>
          <w:szCs w:val="24"/>
          <w:lang w:val="el-GR"/>
        </w:rPr>
        <w:t xml:space="preserve">για την </w:t>
      </w:r>
      <w:r w:rsidRPr="009F3399">
        <w:rPr>
          <w:rFonts w:ascii="Calibri" w:eastAsia="TimesNewRomanPS-BoldMT" w:hAnsi="Calibri" w:cs="Times New Roman"/>
          <w:sz w:val="24"/>
          <w:szCs w:val="24"/>
          <w:lang w:val="el-GR"/>
        </w:rPr>
        <w:t>ανακάλυψ</w:t>
      </w:r>
      <w:r>
        <w:rPr>
          <w:rFonts w:ascii="Calibri" w:eastAsia="TimesNewRomanPS-BoldMT" w:hAnsi="Calibri" w:cs="Times New Roman"/>
          <w:sz w:val="24"/>
          <w:szCs w:val="24"/>
          <w:lang w:val="el-GR"/>
        </w:rPr>
        <w:t>η</w:t>
      </w:r>
      <w:r w:rsidRPr="009F3399">
        <w:rPr>
          <w:rFonts w:ascii="Calibri" w:eastAsia="TimesNewRomanPS-BoldMT" w:hAnsi="Calibri" w:cs="Times New Roman"/>
          <w:sz w:val="24"/>
          <w:szCs w:val="24"/>
          <w:lang w:val="el-GR"/>
        </w:rPr>
        <w:t xml:space="preserve"> κοινοτήτων σε υπογεγραμμένους κατευθυνόμενους (</w:t>
      </w:r>
      <w:proofErr w:type="spellStart"/>
      <w:r w:rsidRPr="009F3399">
        <w:rPr>
          <w:rFonts w:ascii="Calibri" w:eastAsia="TimesNewRomanPS-BoldMT" w:hAnsi="Calibri" w:cs="Times New Roman"/>
          <w:sz w:val="24"/>
          <w:szCs w:val="24"/>
          <w:lang w:val="el-GR"/>
        </w:rPr>
        <w:t>signed</w:t>
      </w:r>
      <w:proofErr w:type="spellEnd"/>
      <w:r w:rsidRPr="009F3399">
        <w:rPr>
          <w:rFonts w:ascii="Calibri" w:eastAsia="TimesNewRomanPS-BoldMT" w:hAnsi="Calibri" w:cs="Times New Roman"/>
          <w:sz w:val="24"/>
          <w:szCs w:val="24"/>
          <w:lang w:val="el-GR"/>
        </w:rPr>
        <w:t xml:space="preserve"> </w:t>
      </w:r>
      <w:proofErr w:type="spellStart"/>
      <w:r w:rsidRPr="009F3399">
        <w:rPr>
          <w:rFonts w:ascii="Calibri" w:eastAsia="TimesNewRomanPS-BoldMT" w:hAnsi="Calibri" w:cs="Times New Roman"/>
          <w:sz w:val="24"/>
          <w:szCs w:val="24"/>
          <w:lang w:val="el-GR"/>
        </w:rPr>
        <w:t>directed</w:t>
      </w:r>
      <w:proofErr w:type="spellEnd"/>
      <w:r w:rsidRPr="009F3399">
        <w:rPr>
          <w:rFonts w:ascii="Calibri" w:eastAsia="TimesNewRomanPS-BoldMT" w:hAnsi="Calibri" w:cs="Times New Roman"/>
          <w:sz w:val="24"/>
          <w:szCs w:val="24"/>
          <w:lang w:val="el-GR"/>
        </w:rPr>
        <w:t xml:space="preserve">) </w:t>
      </w:r>
      <w:proofErr w:type="spellStart"/>
      <w:r w:rsidRPr="009F3399">
        <w:rPr>
          <w:rFonts w:ascii="Calibri" w:eastAsia="TimesNewRomanPS-BoldMT" w:hAnsi="Calibri" w:cs="Times New Roman"/>
          <w:sz w:val="24"/>
          <w:szCs w:val="24"/>
          <w:lang w:val="el-GR"/>
        </w:rPr>
        <w:t>γράφους</w:t>
      </w:r>
      <w:proofErr w:type="spellEnd"/>
      <w:r w:rsidRPr="009F3399">
        <w:rPr>
          <w:rFonts w:ascii="Calibri" w:eastAsia="TimesNewRomanPS-BoldMT" w:hAnsi="Calibri" w:cs="Times New Roman"/>
          <w:sz w:val="24"/>
          <w:szCs w:val="24"/>
          <w:lang w:val="el-GR"/>
        </w:rPr>
        <w:t>.</w:t>
      </w:r>
    </w:p>
    <w:p w14:paraId="4B4926F9" w14:textId="7D766648" w:rsidR="00006479" w:rsidRDefault="005E6781" w:rsidP="00006479">
      <w:pPr>
        <w:spacing w:before="215"/>
        <w:ind w:left="119"/>
        <w:rPr>
          <w:rFonts w:ascii="Georgia" w:hAnsi="Georgia"/>
          <w:b/>
          <w:sz w:val="28"/>
        </w:rPr>
      </w:pPr>
      <w:r>
        <w:rPr>
          <w:rFonts w:ascii="Georgia" w:hAnsi="Georgia"/>
          <w:sz w:val="34"/>
        </w:rPr>
        <w:t xml:space="preserve">Β. </w:t>
      </w:r>
      <w:r w:rsidR="00006479" w:rsidRPr="00006479">
        <w:rPr>
          <w:rFonts w:ascii="Georgia" w:hAnsi="Georgia"/>
          <w:b/>
          <w:sz w:val="28"/>
        </w:rPr>
        <w:t>Προσεγγίσεις συνεργατικής μάθησης σε συστήματα συστάσεων</w:t>
      </w:r>
    </w:p>
    <w:p w14:paraId="2AF9F989" w14:textId="77777777" w:rsidR="005E6781" w:rsidRPr="00F5076E" w:rsidRDefault="005E6781" w:rsidP="005E6781">
      <w:pPr>
        <w:spacing w:before="215"/>
        <w:ind w:left="119"/>
        <w:rPr>
          <w:rFonts w:ascii="Georgia" w:hAnsi="Georgia"/>
          <w:b/>
          <w:sz w:val="28"/>
        </w:rPr>
      </w:pPr>
      <w:r>
        <w:rPr>
          <w:rFonts w:ascii="Georgia" w:hAnsi="Georgia"/>
          <w:b/>
          <w:sz w:val="28"/>
        </w:rPr>
        <w:t xml:space="preserve">Συνοπτική περιγραφή: </w:t>
      </w:r>
    </w:p>
    <w:p w14:paraId="0DFFD3A7" w14:textId="42EC85AD" w:rsidR="00006479" w:rsidRPr="003407F6" w:rsidRDefault="00006479" w:rsidP="00006479">
      <w:pPr>
        <w:pStyle w:val="HTMLPreformatted"/>
        <w:jc w:val="both"/>
        <w:rPr>
          <w:rFonts w:ascii="Calibri" w:eastAsia="TimesNewRomanPS-BoldMT" w:hAnsi="Calibri" w:cs="Times New Roman"/>
          <w:sz w:val="24"/>
          <w:szCs w:val="24"/>
          <w:lang w:val="el-GR"/>
        </w:rPr>
      </w:pPr>
      <w:bookmarkStart w:id="0" w:name="_GoBack"/>
      <w:r w:rsidRPr="003407F6">
        <w:rPr>
          <w:rFonts w:ascii="Calibri" w:eastAsia="TimesNewRomanPS-BoldMT" w:hAnsi="Calibri" w:cs="Times New Roman"/>
          <w:sz w:val="24"/>
          <w:szCs w:val="24"/>
          <w:lang w:val="el-GR"/>
        </w:rPr>
        <w:t xml:space="preserve">Στόχος μας είναι να διερευνήσουμε τις συνεργατικές προσεγγίσεις μάθησης στα συστήματά συστάσεων. Μελετάμε την ανάπτυξη προσεγγίσεων που επιτρέπουν να αποκτήσουμε γενικευμένες γνώσεις και να οικοδομήσουμε ένα μοντέλο συστάσεων από τα διαθέσιμα δεδομένα σε μια συλλογή συσκευών στην άκρη του συστήματος χωρίς την απαίτηση μεταφοράς δεδομένων. Θεωρούμε προσεγγίσεις συστάσεων όπου κάθε χρήστης εκπαιδεύει </w:t>
      </w:r>
      <w:r w:rsidRPr="003407F6">
        <w:rPr>
          <w:rFonts w:ascii="Calibri" w:eastAsia="TimesNewRomanPS-BoldMT" w:hAnsi="Calibri" w:cs="Times New Roman"/>
          <w:sz w:val="24"/>
          <w:szCs w:val="24"/>
          <w:lang w:val="el-GR"/>
        </w:rPr>
        <w:lastRenderedPageBreak/>
        <w:t>ένα τοπικό σύστημα με βάση τα δεδομένα του και μεταφέρει τις γνώσεις του στο διακομιστή. Στη συνέχεια, ο διακομιστής μαθαίνει ένα γενικό μοντέλο με βάση τις πληροφορίες που συλλέγει από τους χρήστες και παρέχει ανατροφοδότηση σε αυτούς, προκειμένου να ενημερωθεί σωστά το μοντέλο τους.</w:t>
      </w:r>
    </w:p>
    <w:bookmarkEnd w:id="0"/>
    <w:p w14:paraId="1BF8985D" w14:textId="77777777" w:rsidR="005E6781" w:rsidRPr="00006479" w:rsidRDefault="005E6781" w:rsidP="005E6781">
      <w:pPr>
        <w:spacing w:before="215"/>
        <w:ind w:left="119"/>
        <w:rPr>
          <w:rFonts w:ascii="Georgia" w:hAnsi="Georgia"/>
          <w:sz w:val="34"/>
        </w:rPr>
      </w:pPr>
    </w:p>
    <w:p w14:paraId="056B670A" w14:textId="77777777" w:rsidR="004B549A" w:rsidRPr="005E6781" w:rsidRDefault="003F650A" w:rsidP="0093081E">
      <w:pPr>
        <w:rPr>
          <w:b/>
          <w:bCs/>
        </w:rPr>
      </w:pPr>
    </w:p>
    <w:sectPr w:rsidR="004B549A" w:rsidRPr="005E6781" w:rsidSect="002634B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DC01" w14:textId="77777777" w:rsidR="003F650A" w:rsidRDefault="003F650A" w:rsidP="0093081E">
      <w:pPr>
        <w:spacing w:after="0" w:line="240" w:lineRule="auto"/>
      </w:pPr>
      <w:r>
        <w:separator/>
      </w:r>
    </w:p>
  </w:endnote>
  <w:endnote w:type="continuationSeparator" w:id="0">
    <w:p w14:paraId="47A41101" w14:textId="77777777" w:rsidR="003F650A" w:rsidRDefault="003F650A" w:rsidP="0093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NewRomanPS-BoldMT">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FC25C" w14:textId="77777777" w:rsidR="003F650A" w:rsidRDefault="003F650A" w:rsidP="0093081E">
      <w:pPr>
        <w:spacing w:after="0" w:line="240" w:lineRule="auto"/>
      </w:pPr>
      <w:r>
        <w:separator/>
      </w:r>
    </w:p>
  </w:footnote>
  <w:footnote w:type="continuationSeparator" w:id="0">
    <w:p w14:paraId="675208E4" w14:textId="77777777" w:rsidR="003F650A" w:rsidRDefault="003F650A" w:rsidP="009308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38C"/>
    <w:multiLevelType w:val="hybridMultilevel"/>
    <w:tmpl w:val="A732AEF8"/>
    <w:lvl w:ilvl="0" w:tplc="977C1882">
      <w:start w:val="1"/>
      <w:numFmt w:val="decimal"/>
      <w:lvlText w:val="%1."/>
      <w:lvlJc w:val="left"/>
      <w:pPr>
        <w:ind w:left="479" w:hanging="360"/>
      </w:pPr>
      <w:rPr>
        <w:rFonts w:hint="default"/>
      </w:rPr>
    </w:lvl>
    <w:lvl w:ilvl="1" w:tplc="08090019">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nsid w:val="4DEF193E"/>
    <w:multiLevelType w:val="multilevel"/>
    <w:tmpl w:val="1122B810"/>
    <w:lvl w:ilvl="0">
      <w:start w:val="1"/>
      <w:numFmt w:val="decimal"/>
      <w:lvlText w:val="%1"/>
      <w:lvlJc w:val="left"/>
      <w:pPr>
        <w:ind w:left="440" w:hanging="440"/>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2038" w:hanging="108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4195" w:hanging="1800"/>
      </w:pPr>
      <w:rPr>
        <w:rFonts w:hint="default"/>
      </w:rPr>
    </w:lvl>
    <w:lvl w:ilvl="6">
      <w:start w:val="1"/>
      <w:numFmt w:val="decimal"/>
      <w:lvlText w:val="%1.%2.%3.%4.%5.%6.%7"/>
      <w:lvlJc w:val="left"/>
      <w:pPr>
        <w:ind w:left="5034" w:hanging="2160"/>
      </w:pPr>
      <w:rPr>
        <w:rFonts w:hint="default"/>
      </w:rPr>
    </w:lvl>
    <w:lvl w:ilvl="7">
      <w:start w:val="1"/>
      <w:numFmt w:val="decimal"/>
      <w:lvlText w:val="%1.%2.%3.%4.%5.%6.%7.%8"/>
      <w:lvlJc w:val="left"/>
      <w:pPr>
        <w:ind w:left="5873" w:hanging="2520"/>
      </w:pPr>
      <w:rPr>
        <w:rFonts w:hint="default"/>
      </w:rPr>
    </w:lvl>
    <w:lvl w:ilvl="8">
      <w:start w:val="1"/>
      <w:numFmt w:val="decimal"/>
      <w:lvlText w:val="%1.%2.%3.%4.%5.%6.%7.%8.%9"/>
      <w:lvlJc w:val="left"/>
      <w:pPr>
        <w:ind w:left="6352"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18"/>
    <w:rsid w:val="00006479"/>
    <w:rsid w:val="00096A47"/>
    <w:rsid w:val="00235FD0"/>
    <w:rsid w:val="002634BC"/>
    <w:rsid w:val="00302318"/>
    <w:rsid w:val="003407F6"/>
    <w:rsid w:val="003F650A"/>
    <w:rsid w:val="005E6781"/>
    <w:rsid w:val="006C0B67"/>
    <w:rsid w:val="00706A2E"/>
    <w:rsid w:val="007472A9"/>
    <w:rsid w:val="00846931"/>
    <w:rsid w:val="0093081E"/>
    <w:rsid w:val="00A255E4"/>
    <w:rsid w:val="00A37338"/>
    <w:rsid w:val="00B54168"/>
    <w:rsid w:val="00FE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6F12"/>
  <w14:defaultImageDpi w14:val="32767"/>
  <w15:chartTrackingRefBased/>
  <w15:docId w15:val="{6015537E-C0E3-C347-BA93-46D1FD35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18"/>
    <w:pPr>
      <w:spacing w:after="60" w:line="360" w:lineRule="auto"/>
      <w:jc w:val="both"/>
    </w:pPr>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2318"/>
    <w:pPr>
      <w:widowControl w:val="0"/>
      <w:autoSpaceDE w:val="0"/>
      <w:autoSpaceDN w:val="0"/>
      <w:spacing w:after="0" w:line="240" w:lineRule="auto"/>
      <w:jc w:val="left"/>
    </w:pPr>
    <w:rPr>
      <w:rFonts w:ascii="Georgia" w:eastAsia="Georgia" w:hAnsi="Georgia" w:cs="Georgia"/>
      <w:lang w:val="en-US" w:eastAsia="en-US" w:bidi="en-US"/>
    </w:rPr>
  </w:style>
  <w:style w:type="character" w:customStyle="1" w:styleId="BodyTextChar">
    <w:name w:val="Body Text Char"/>
    <w:basedOn w:val="DefaultParagraphFont"/>
    <w:link w:val="BodyText"/>
    <w:uiPriority w:val="1"/>
    <w:rsid w:val="00302318"/>
    <w:rPr>
      <w:rFonts w:ascii="Georgia" w:eastAsia="Georgia" w:hAnsi="Georgia" w:cs="Georgia"/>
      <w:lang w:val="en-US" w:bidi="en-US"/>
    </w:rPr>
  </w:style>
  <w:style w:type="character" w:styleId="Hyperlink">
    <w:name w:val="Hyperlink"/>
    <w:uiPriority w:val="99"/>
    <w:rsid w:val="00302318"/>
    <w:rPr>
      <w:rFonts w:ascii="Arial" w:hAnsi="Arial"/>
      <w:dstrike w:val="0"/>
      <w:color w:val="000080"/>
      <w:sz w:val="20"/>
      <w:szCs w:val="20"/>
      <w:u w:val="none"/>
      <w:effect w:val="none"/>
    </w:rPr>
  </w:style>
  <w:style w:type="paragraph" w:styleId="TOC1">
    <w:name w:val="toc 1"/>
    <w:basedOn w:val="Normal"/>
    <w:next w:val="Normal"/>
    <w:autoRedefine/>
    <w:uiPriority w:val="39"/>
    <w:rsid w:val="00302318"/>
    <w:pPr>
      <w:tabs>
        <w:tab w:val="left" w:pos="360"/>
        <w:tab w:val="right" w:leader="dot" w:pos="8460"/>
      </w:tabs>
      <w:spacing w:before="120" w:after="120"/>
      <w:jc w:val="left"/>
    </w:pPr>
    <w:rPr>
      <w:rFonts w:ascii="Georgia" w:hAnsi="Georgia"/>
      <w:b/>
      <w:bCs/>
      <w:caps/>
    </w:rPr>
  </w:style>
  <w:style w:type="paragraph" w:styleId="TOC2">
    <w:name w:val="toc 2"/>
    <w:basedOn w:val="Normal"/>
    <w:next w:val="Normal"/>
    <w:autoRedefine/>
    <w:uiPriority w:val="39"/>
    <w:rsid w:val="00302318"/>
    <w:pPr>
      <w:tabs>
        <w:tab w:val="left" w:pos="900"/>
        <w:tab w:val="right" w:leader="dot" w:pos="8460"/>
      </w:tabs>
      <w:spacing w:after="0"/>
      <w:ind w:left="360"/>
      <w:jc w:val="left"/>
    </w:pPr>
    <w:rPr>
      <w:rFonts w:ascii="Georgia" w:hAnsi="Georgia"/>
      <w:smallCaps/>
    </w:rPr>
  </w:style>
  <w:style w:type="paragraph" w:styleId="TOC3">
    <w:name w:val="toc 3"/>
    <w:basedOn w:val="Normal"/>
    <w:next w:val="Normal"/>
    <w:autoRedefine/>
    <w:uiPriority w:val="39"/>
    <w:rsid w:val="00302318"/>
    <w:pPr>
      <w:tabs>
        <w:tab w:val="left" w:pos="1620"/>
        <w:tab w:val="right" w:leader="dot" w:pos="8460"/>
      </w:tabs>
      <w:spacing w:after="0"/>
      <w:ind w:left="900"/>
      <w:jc w:val="left"/>
    </w:pPr>
    <w:rPr>
      <w:rFonts w:ascii="Georgia" w:hAnsi="Georgia"/>
      <w:i/>
      <w:iCs/>
    </w:rPr>
  </w:style>
  <w:style w:type="paragraph" w:styleId="ListParagraph">
    <w:name w:val="List Paragraph"/>
    <w:basedOn w:val="Normal"/>
    <w:uiPriority w:val="34"/>
    <w:qFormat/>
    <w:rsid w:val="00302318"/>
    <w:pPr>
      <w:ind w:left="720"/>
      <w:contextualSpacing/>
    </w:pPr>
  </w:style>
  <w:style w:type="paragraph" w:styleId="FootnoteText">
    <w:name w:val="footnote text"/>
    <w:basedOn w:val="Normal"/>
    <w:link w:val="FootnoteTextChar"/>
    <w:uiPriority w:val="99"/>
    <w:semiHidden/>
    <w:unhideWhenUsed/>
    <w:rsid w:val="00930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81E"/>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93081E"/>
    <w:rPr>
      <w:vertAlign w:val="superscript"/>
    </w:rPr>
  </w:style>
  <w:style w:type="paragraph" w:styleId="HTMLPreformatted">
    <w:name w:val="HTML Preformatted"/>
    <w:basedOn w:val="Normal"/>
    <w:link w:val="HTMLPreformattedChar"/>
    <w:uiPriority w:val="99"/>
    <w:unhideWhenUsed/>
    <w:rsid w:val="0000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06479"/>
    <w:rPr>
      <w:rFonts w:ascii="Courier New" w:eastAsia="Calibri"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Βούρος</dc:creator>
  <cp:keywords/>
  <dc:description/>
  <cp:lastModifiedBy>MARIA CHALKIDI</cp:lastModifiedBy>
  <cp:revision>3</cp:revision>
  <dcterms:created xsi:type="dcterms:W3CDTF">2020-04-10T15:39:00Z</dcterms:created>
  <dcterms:modified xsi:type="dcterms:W3CDTF">2020-04-11T04:31:00Z</dcterms:modified>
</cp:coreProperties>
</file>