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62"/>
        <w:gridCol w:w="6436"/>
      </w:tblGrid>
      <w:tr w:rsidR="00302318" w:rsidRPr="00F5076E" w14:paraId="5B9F4D73" w14:textId="77777777" w:rsidTr="009B711F">
        <w:tc>
          <w:tcPr>
            <w:tcW w:w="4162" w:type="dxa"/>
          </w:tcPr>
          <w:p w14:paraId="784F7010" w14:textId="77777777" w:rsidR="00302318" w:rsidRPr="00F5076E" w:rsidRDefault="00302318" w:rsidP="009B711F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 w:rsidRPr="008F07F0">
              <w:rPr>
                <w:rFonts w:ascii="Georgia" w:eastAsia="Calibri" w:hAnsi="Georgia" w:cs="Calibri"/>
                <w:noProof/>
                <w:sz w:val="22"/>
                <w:szCs w:val="22"/>
              </w:rPr>
              <w:drawing>
                <wp:inline distT="0" distB="0" distL="0" distR="0" wp14:anchorId="096B0ACC" wp14:editId="6A89FBAA">
                  <wp:extent cx="1802130" cy="736600"/>
                  <wp:effectExtent l="0" t="0" r="0" b="0"/>
                  <wp:docPr id="1" name="image2.png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B07EE" w14:textId="77777777" w:rsidR="00302318" w:rsidRPr="00F5076E" w:rsidRDefault="00302318" w:rsidP="009B711F">
            <w:pPr>
              <w:shd w:val="clear" w:color="auto" w:fill="FFFFFF"/>
              <w:jc w:val="center"/>
              <w:rPr>
                <w:rFonts w:ascii="Georgia" w:eastAsia="Calibri" w:hAnsi="Georgia" w:cs="Calibri"/>
                <w:b/>
              </w:rPr>
            </w:pPr>
          </w:p>
        </w:tc>
        <w:tc>
          <w:tcPr>
            <w:tcW w:w="6436" w:type="dxa"/>
          </w:tcPr>
          <w:p w14:paraId="6192E670" w14:textId="32D82B32" w:rsidR="00302318" w:rsidRPr="006C0B67" w:rsidRDefault="00302318" w:rsidP="006C0B67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 w:rsidRPr="008F07F0">
              <w:rPr>
                <w:rFonts w:ascii="Georgia" w:eastAsia="Calibri" w:hAnsi="Georgia" w:cs="Calibri"/>
                <w:b/>
                <w:noProof/>
              </w:rPr>
              <w:drawing>
                <wp:inline distT="0" distB="0" distL="0" distR="0" wp14:anchorId="4A889481" wp14:editId="74B5FA58">
                  <wp:extent cx="745490" cy="887730"/>
                  <wp:effectExtent l="0" t="0" r="0" b="0"/>
                  <wp:docPr id="2" name="image1.jpg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D50D5" w14:textId="4370DC0F" w:rsidR="00302318" w:rsidRPr="00F5076E" w:rsidRDefault="005E6781" w:rsidP="00302318">
      <w:pPr>
        <w:spacing w:before="78" w:line="307" w:lineRule="auto"/>
        <w:ind w:left="387" w:right="929"/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>Προτεινόμενα Θέματα</w:t>
      </w:r>
      <w:r w:rsidR="00302318">
        <w:rPr>
          <w:rFonts w:ascii="Georgia" w:hAnsi="Georgia"/>
          <w:b/>
          <w:sz w:val="34"/>
        </w:rPr>
        <w:t xml:space="preserve"> </w:t>
      </w:r>
      <w:r w:rsidR="00302318" w:rsidRPr="00F5076E">
        <w:rPr>
          <w:rFonts w:ascii="Georgia" w:hAnsi="Georgia"/>
          <w:b/>
          <w:sz w:val="34"/>
        </w:rPr>
        <w:t>Διπλωματική</w:t>
      </w:r>
      <w:r>
        <w:rPr>
          <w:rFonts w:ascii="Georgia" w:hAnsi="Georgia"/>
          <w:b/>
          <w:sz w:val="34"/>
        </w:rPr>
        <w:t>ς Εργασίας</w:t>
      </w:r>
    </w:p>
    <w:p w14:paraId="405ABC60" w14:textId="21FC0071" w:rsidR="00302318" w:rsidRPr="00F5076E" w:rsidRDefault="00846931" w:rsidP="00302318">
      <w:pPr>
        <w:spacing w:before="93"/>
        <w:ind w:left="387" w:right="926"/>
        <w:jc w:val="center"/>
        <w:rPr>
          <w:rFonts w:ascii="Georgia" w:hAnsi="Georgia"/>
          <w:w w:val="105"/>
          <w:sz w:val="28"/>
        </w:rPr>
      </w:pPr>
      <w:r w:rsidRPr="00F5076E">
        <w:rPr>
          <w:rFonts w:ascii="Georgia" w:hAnsi="Georgia"/>
          <w:w w:val="105"/>
          <w:sz w:val="28"/>
        </w:rPr>
        <w:t>Από</w:t>
      </w:r>
      <w:r w:rsidR="00302318" w:rsidRPr="00F5076E">
        <w:rPr>
          <w:rFonts w:ascii="Georgia" w:hAnsi="Georgia"/>
          <w:w w:val="105"/>
          <w:sz w:val="28"/>
        </w:rPr>
        <w:t xml:space="preserve"> </w:t>
      </w:r>
    </w:p>
    <w:p w14:paraId="73F98351" w14:textId="3B1D72BC" w:rsidR="00302318" w:rsidRDefault="00CB31E2" w:rsidP="00302318">
      <w:pPr>
        <w:spacing w:before="170"/>
        <w:ind w:left="387" w:right="924"/>
        <w:jc w:val="center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t>Γεώργιος Πετάσης</w:t>
      </w:r>
    </w:p>
    <w:p w14:paraId="5CBE3734" w14:textId="14C54481" w:rsidR="00302318" w:rsidRPr="000D2081" w:rsidRDefault="005E6781" w:rsidP="005E6781">
      <w:pPr>
        <w:spacing w:before="215"/>
        <w:ind w:left="119"/>
        <w:rPr>
          <w:rFonts w:ascii="Georgia" w:hAnsi="Georgia"/>
          <w:b/>
          <w:sz w:val="28"/>
        </w:rPr>
      </w:pPr>
      <w:r w:rsidRPr="000D2081">
        <w:rPr>
          <w:rFonts w:ascii="Georgia" w:hAnsi="Georgia"/>
          <w:b/>
          <w:sz w:val="28"/>
        </w:rPr>
        <w:t xml:space="preserve">Α. </w:t>
      </w:r>
      <w:r w:rsidR="00F45CBD">
        <w:rPr>
          <w:rFonts w:ascii="Georgia" w:hAnsi="Georgia"/>
          <w:b/>
          <w:sz w:val="28"/>
        </w:rPr>
        <w:t>Εξαγωγή επιχειρημάτων</w:t>
      </w:r>
    </w:p>
    <w:p w14:paraId="77377089" w14:textId="6EE1BE82" w:rsidR="00302318" w:rsidRPr="00F5076E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Συνοπτική περιγραφή:</w:t>
      </w:r>
    </w:p>
    <w:p w14:paraId="1C022726" w14:textId="2B83288B" w:rsidR="00F45CBD" w:rsidRPr="000D2081" w:rsidRDefault="00302318" w:rsidP="005C2659">
      <w:pPr>
        <w:pStyle w:val="a3"/>
        <w:jc w:val="both"/>
        <w:rPr>
          <w:lang w:val="el-GR"/>
        </w:rPr>
      </w:pPr>
      <w:r w:rsidRPr="00F5076E">
        <w:rPr>
          <w:lang w:val="el-GR"/>
        </w:rPr>
        <w:t xml:space="preserve">Η </w:t>
      </w:r>
      <w:r w:rsidR="00F45CBD">
        <w:rPr>
          <w:lang w:val="el-GR"/>
        </w:rPr>
        <w:t xml:space="preserve">διπλωματική εργασία αφορά την εξαγωγή επιχειρηματολογίας από κείμενα με χρήση τεχνικών βαθιάς μηχανικής μάθησης. Η διπλωματική </w:t>
      </w:r>
      <w:r w:rsidR="005C2659">
        <w:rPr>
          <w:lang w:val="el-GR"/>
        </w:rPr>
        <w:t xml:space="preserve">θα ασχοληθεί με την κατηγοριοποίηση </w:t>
      </w:r>
      <w:r w:rsidR="005C2659">
        <w:t>argumentative</w:t>
      </w:r>
      <w:r w:rsidR="005C2659" w:rsidRPr="005C2659">
        <w:rPr>
          <w:lang w:val="el-GR"/>
        </w:rPr>
        <w:t xml:space="preserve"> </w:t>
      </w:r>
      <w:r w:rsidR="005C2659">
        <w:t>discourse</w:t>
      </w:r>
      <w:r w:rsidR="005C2659" w:rsidRPr="005C2659">
        <w:rPr>
          <w:lang w:val="el-GR"/>
        </w:rPr>
        <w:t xml:space="preserve"> </w:t>
      </w:r>
      <w:r w:rsidR="005C2659">
        <w:t>units</w:t>
      </w:r>
      <w:r w:rsidR="005C2659" w:rsidRPr="005C2659">
        <w:rPr>
          <w:lang w:val="el-GR"/>
        </w:rPr>
        <w:t xml:space="preserve"> (</w:t>
      </w:r>
      <w:r w:rsidR="005C2659">
        <w:t>ADUs</w:t>
      </w:r>
      <w:r w:rsidR="005C2659" w:rsidRPr="005C2659">
        <w:rPr>
          <w:lang w:val="el-GR"/>
        </w:rPr>
        <w:t xml:space="preserve">) </w:t>
      </w:r>
      <w:r w:rsidR="005C2659">
        <w:rPr>
          <w:lang w:val="el-GR"/>
        </w:rPr>
        <w:t>σε κατηγορίες με δύο επίπεδα ανάλυσης (σε επίπεδο πρότασης και σε επίπεδο φράσης).</w:t>
      </w:r>
      <w:r w:rsidR="000D2081">
        <w:rPr>
          <w:lang w:val="el-GR"/>
        </w:rPr>
        <w:t xml:space="preserve"> Στόχος είναι η χρήση περισσότερης πληροφορίας από το περιβάλλον ενός </w:t>
      </w:r>
      <w:r w:rsidR="000D2081">
        <w:t>ADU</w:t>
      </w:r>
      <w:r w:rsidR="000D2081" w:rsidRPr="000D2081">
        <w:rPr>
          <w:lang w:val="el-GR"/>
        </w:rPr>
        <w:t xml:space="preserve">, </w:t>
      </w:r>
      <w:r w:rsidR="000D2081">
        <w:rPr>
          <w:lang w:val="el-GR"/>
        </w:rPr>
        <w:t>για να αποφασιστεί κατά πόσο η φράση αποτελεί μέρος επιχειρήματος ή όχι.</w:t>
      </w:r>
    </w:p>
    <w:p w14:paraId="6B20BC57" w14:textId="4CD364C2" w:rsidR="005E6781" w:rsidRDefault="005E6781" w:rsidP="005E6781">
      <w:pPr>
        <w:spacing w:before="215"/>
        <w:ind w:left="119"/>
        <w:rPr>
          <w:rFonts w:ascii="Georgia" w:hAnsi="Georgia"/>
          <w:b/>
          <w:sz w:val="28"/>
        </w:rPr>
      </w:pPr>
      <w:r w:rsidRPr="000D2081">
        <w:rPr>
          <w:rFonts w:ascii="Georgia" w:hAnsi="Georgia"/>
          <w:b/>
          <w:sz w:val="28"/>
        </w:rPr>
        <w:t xml:space="preserve">Β. </w:t>
      </w:r>
      <w:r w:rsidR="000D2081">
        <w:rPr>
          <w:rFonts w:ascii="Georgia" w:hAnsi="Georgia"/>
          <w:b/>
          <w:sz w:val="28"/>
        </w:rPr>
        <w:t>Εξαγωγή επιχειρημάτων</w:t>
      </w:r>
      <w:r w:rsidR="000D2081">
        <w:rPr>
          <w:rFonts w:ascii="Georgia" w:hAnsi="Georgia"/>
          <w:b/>
          <w:sz w:val="28"/>
        </w:rPr>
        <w:t xml:space="preserve"> από ειδησεογραφικά κείμενα</w:t>
      </w:r>
    </w:p>
    <w:p w14:paraId="2AF9F989" w14:textId="3878919E" w:rsidR="005E6781" w:rsidRPr="00F5076E" w:rsidRDefault="005E6781" w:rsidP="005E6781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Συνοπτική περιγραφή:</w:t>
      </w:r>
    </w:p>
    <w:p w14:paraId="52E6B6C3" w14:textId="175524FC" w:rsidR="005E6781" w:rsidRDefault="000D2081" w:rsidP="000D2081">
      <w:pPr>
        <w:pStyle w:val="a3"/>
        <w:jc w:val="both"/>
        <w:rPr>
          <w:lang w:val="el-GR"/>
        </w:rPr>
      </w:pPr>
      <w:r>
        <w:rPr>
          <w:lang w:val="el-GR"/>
        </w:rPr>
        <w:t xml:space="preserve">Σκοπός της διπλωματικής εργασίας είναι η </w:t>
      </w:r>
      <w:r>
        <w:rPr>
          <w:lang w:val="el-GR"/>
        </w:rPr>
        <w:t xml:space="preserve">εξαγωγή επιχειρηματολογίας από κείμενα </w:t>
      </w:r>
      <w:r>
        <w:rPr>
          <w:lang w:val="el-GR"/>
        </w:rPr>
        <w:t xml:space="preserve">(της νέας Ελληνικής γλώσσας) </w:t>
      </w:r>
      <w:r>
        <w:rPr>
          <w:lang w:val="el-GR"/>
        </w:rPr>
        <w:t xml:space="preserve">με χρήση τεχνικών βαθιάς μηχανικής μάθησης. Η διπλωματική θα ασχοληθεί με την κατηγοριοποίηση </w:t>
      </w:r>
      <w:r>
        <w:t>argumentative</w:t>
      </w:r>
      <w:r w:rsidRPr="005C2659">
        <w:rPr>
          <w:lang w:val="el-GR"/>
        </w:rPr>
        <w:t xml:space="preserve"> </w:t>
      </w:r>
      <w:r>
        <w:t>discourse</w:t>
      </w:r>
      <w:r w:rsidRPr="005C2659">
        <w:rPr>
          <w:lang w:val="el-GR"/>
        </w:rPr>
        <w:t xml:space="preserve"> </w:t>
      </w:r>
      <w:r>
        <w:t>units</w:t>
      </w:r>
      <w:r w:rsidRPr="005C2659">
        <w:rPr>
          <w:lang w:val="el-GR"/>
        </w:rPr>
        <w:t xml:space="preserve"> (</w:t>
      </w:r>
      <w:r>
        <w:t>ADUs</w:t>
      </w:r>
      <w:r w:rsidRPr="005C2659">
        <w:rPr>
          <w:lang w:val="el-GR"/>
        </w:rPr>
        <w:t xml:space="preserve">) </w:t>
      </w:r>
      <w:r>
        <w:rPr>
          <w:lang w:val="el-GR"/>
        </w:rPr>
        <w:t xml:space="preserve">σε κατηγορίες με δύο επίπεδα ανάλυσης (σε επίπεδο πρότασης και σε επίπεδο φράσης). Στόχος είναι η χρήση </w:t>
      </w:r>
      <w:r>
        <w:rPr>
          <w:lang w:val="el-GR"/>
        </w:rPr>
        <w:t xml:space="preserve">τεχνικών </w:t>
      </w:r>
      <w:r>
        <w:t>transfer</w:t>
      </w:r>
      <w:r w:rsidRPr="000D2081">
        <w:rPr>
          <w:lang w:val="el-GR"/>
        </w:rPr>
        <w:t xml:space="preserve"> </w:t>
      </w:r>
      <w:r>
        <w:t>learning</w:t>
      </w:r>
      <w:r w:rsidRPr="000D2081">
        <w:rPr>
          <w:lang w:val="el-GR"/>
        </w:rPr>
        <w:t xml:space="preserve"> </w:t>
      </w:r>
      <w:r>
        <w:rPr>
          <w:lang w:val="el-GR"/>
        </w:rPr>
        <w:t>για την δημιουργία συστήματος εξαγωγής επιχειρηματολογίας για τα ελληνικά, με βάση επισημειωμένα σώματα κειμένων που αφορούν την αγγλική γλώσσα.</w:t>
      </w:r>
      <w:r w:rsidR="005E6781">
        <w:rPr>
          <w:lang w:val="el-GR"/>
        </w:rPr>
        <w:t xml:space="preserve"> </w:t>
      </w:r>
    </w:p>
    <w:p w14:paraId="12481154" w14:textId="74A8411D" w:rsidR="000D2081" w:rsidRDefault="000D2081" w:rsidP="000D2081">
      <w:pPr>
        <w:spacing w:before="215"/>
        <w:ind w:left="119"/>
        <w:rPr>
          <w:rFonts w:ascii="Georgia" w:hAnsi="Georgia"/>
          <w:b/>
          <w:sz w:val="28"/>
        </w:rPr>
      </w:pPr>
      <w:r w:rsidRPr="000D2081">
        <w:rPr>
          <w:rFonts w:ascii="Georgia" w:hAnsi="Georgia"/>
          <w:b/>
          <w:sz w:val="28"/>
        </w:rPr>
        <w:t>Γ</w:t>
      </w:r>
      <w:r w:rsidRPr="000D2081">
        <w:rPr>
          <w:rFonts w:ascii="Georgia" w:hAnsi="Georgia"/>
          <w:b/>
          <w:sz w:val="28"/>
        </w:rPr>
        <w:t xml:space="preserve">. </w:t>
      </w:r>
      <w:r w:rsidRPr="000D2081">
        <w:rPr>
          <w:rFonts w:ascii="Georgia" w:hAnsi="Georgia"/>
          <w:b/>
          <w:sz w:val="28"/>
        </w:rPr>
        <w:t xml:space="preserve">Κατηγοριοποίηση </w:t>
      </w:r>
      <w:r>
        <w:rPr>
          <w:rFonts w:ascii="Georgia" w:hAnsi="Georgia"/>
          <w:b/>
          <w:sz w:val="28"/>
        </w:rPr>
        <w:t>κειμένων</w:t>
      </w:r>
    </w:p>
    <w:p w14:paraId="71CD8992" w14:textId="77777777" w:rsidR="000D2081" w:rsidRPr="00F5076E" w:rsidRDefault="000D2081" w:rsidP="000D2081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Συνοπτική περιγραφή:</w:t>
      </w:r>
    </w:p>
    <w:p w14:paraId="75239FDF" w14:textId="36DD280E" w:rsidR="000D2081" w:rsidRDefault="000D2081" w:rsidP="000D2081">
      <w:pPr>
        <w:pStyle w:val="a3"/>
        <w:jc w:val="both"/>
        <w:rPr>
          <w:lang w:val="el-GR"/>
        </w:rPr>
      </w:pPr>
      <w:r>
        <w:rPr>
          <w:lang w:val="el-GR"/>
        </w:rPr>
        <w:t xml:space="preserve">Σκοπός της διπλωματικής εργασίας είναι η </w:t>
      </w:r>
      <w:r>
        <w:rPr>
          <w:lang w:val="el-GR"/>
        </w:rPr>
        <w:t>κατηγοριοποίηση εγγράφων σε προκαθορισμένες σημασιολογικές κατηγορίες (όπως για παράδειγμα σχετικά με το αν περιέχουν επιχειρηματολογία ή όχι), σε κ</w:t>
      </w:r>
      <w:r>
        <w:rPr>
          <w:lang w:val="el-GR"/>
        </w:rPr>
        <w:t>είμενα της νέας Ελληνικής γλώσσας με χρήση τεχνικών βαθιάς μηχανικής μάθησης.</w:t>
      </w:r>
    </w:p>
    <w:p w14:paraId="1BF8985D" w14:textId="4FB23463" w:rsidR="005E6781" w:rsidRDefault="005E6781" w:rsidP="005E6781">
      <w:pPr>
        <w:spacing w:before="215"/>
        <w:ind w:left="119"/>
        <w:rPr>
          <w:rFonts w:ascii="Georgia" w:hAnsi="Georgia"/>
          <w:sz w:val="34"/>
        </w:rPr>
      </w:pPr>
    </w:p>
    <w:p w14:paraId="7E4F8558" w14:textId="58518F68" w:rsidR="00A72C29" w:rsidRDefault="00A72C29" w:rsidP="00A72C29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Δ</w:t>
      </w:r>
      <w:r w:rsidRPr="000D2081">
        <w:rPr>
          <w:rFonts w:ascii="Georgia" w:hAnsi="Georgia"/>
          <w:b/>
          <w:sz w:val="28"/>
        </w:rPr>
        <w:t xml:space="preserve">. </w:t>
      </w:r>
      <w:r>
        <w:rPr>
          <w:rFonts w:ascii="Georgia" w:hAnsi="Georgia"/>
          <w:b/>
          <w:sz w:val="28"/>
        </w:rPr>
        <w:t>Ανάκτηση Εγγράφων</w:t>
      </w:r>
    </w:p>
    <w:p w14:paraId="4BBB6D51" w14:textId="77777777" w:rsidR="00A72C29" w:rsidRPr="00F5076E" w:rsidRDefault="00A72C29" w:rsidP="00A72C29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Συνοπτική περιγραφή:</w:t>
      </w:r>
    </w:p>
    <w:p w14:paraId="705DA001" w14:textId="18D6F317" w:rsidR="00A72C29" w:rsidRDefault="00A72C29" w:rsidP="00A72C29">
      <w:pPr>
        <w:pStyle w:val="a3"/>
        <w:jc w:val="both"/>
        <w:rPr>
          <w:lang w:val="el-GR"/>
        </w:rPr>
      </w:pPr>
      <w:r>
        <w:rPr>
          <w:lang w:val="el-GR"/>
        </w:rPr>
        <w:t xml:space="preserve">Σκοπός της διπλωματικής εργασίας είναι η </w:t>
      </w:r>
      <w:r>
        <w:rPr>
          <w:lang w:val="el-GR"/>
        </w:rPr>
        <w:t>ανάκτηση εγγράφων τα οποία σχετίζονται με κάποια κείμενα «αναζήτησης», καθώς και εξαγωγή θεματικών περιοχών (</w:t>
      </w:r>
      <w:r>
        <w:t>topics</w:t>
      </w:r>
      <w:r w:rsidRPr="00A72C29">
        <w:rPr>
          <w:lang w:val="el-GR"/>
        </w:rPr>
        <w:t xml:space="preserve">) </w:t>
      </w:r>
      <w:r>
        <w:rPr>
          <w:lang w:val="el-GR"/>
        </w:rPr>
        <w:t xml:space="preserve">από ένα σύνολο εγγράφων, </w:t>
      </w:r>
      <w:r>
        <w:rPr>
          <w:lang w:val="el-GR"/>
        </w:rPr>
        <w:t xml:space="preserve">σε κείμενα της νέας Ελληνικής γλώσσας </w:t>
      </w:r>
      <w:r>
        <w:rPr>
          <w:lang w:val="el-GR"/>
        </w:rPr>
        <w:t xml:space="preserve">(κυρίως ειδησεογραφικά κείμενα) </w:t>
      </w:r>
      <w:r>
        <w:rPr>
          <w:lang w:val="el-GR"/>
        </w:rPr>
        <w:t>με χρήση τεχνικών βαθιάς μηχανικής μάθησης.</w:t>
      </w:r>
    </w:p>
    <w:p w14:paraId="02908BCA" w14:textId="77777777" w:rsidR="00A72C29" w:rsidRPr="005E6781" w:rsidRDefault="00A72C29" w:rsidP="005E6781">
      <w:pPr>
        <w:spacing w:before="215"/>
        <w:ind w:left="119"/>
        <w:rPr>
          <w:rFonts w:ascii="Georgia" w:hAnsi="Georgia"/>
          <w:sz w:val="34"/>
        </w:rPr>
      </w:pPr>
    </w:p>
    <w:p w14:paraId="056B670A" w14:textId="77777777" w:rsidR="004B549A" w:rsidRPr="005E6781" w:rsidRDefault="008864A3" w:rsidP="0093081E">
      <w:pPr>
        <w:rPr>
          <w:b/>
          <w:bCs/>
        </w:rPr>
      </w:pPr>
    </w:p>
    <w:sectPr w:rsidR="004B549A" w:rsidRPr="005E6781" w:rsidSect="002634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3441" w14:textId="77777777" w:rsidR="008864A3" w:rsidRDefault="008864A3" w:rsidP="0093081E">
      <w:pPr>
        <w:spacing w:after="0" w:line="240" w:lineRule="auto"/>
      </w:pPr>
      <w:r>
        <w:separator/>
      </w:r>
    </w:p>
  </w:endnote>
  <w:endnote w:type="continuationSeparator" w:id="0">
    <w:p w14:paraId="6E5EBA4A" w14:textId="77777777" w:rsidR="008864A3" w:rsidRDefault="008864A3" w:rsidP="0093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497D" w14:textId="77777777" w:rsidR="008864A3" w:rsidRDefault="008864A3" w:rsidP="0093081E">
      <w:pPr>
        <w:spacing w:after="0" w:line="240" w:lineRule="auto"/>
      </w:pPr>
      <w:r>
        <w:separator/>
      </w:r>
    </w:p>
  </w:footnote>
  <w:footnote w:type="continuationSeparator" w:id="0">
    <w:p w14:paraId="2E42204C" w14:textId="77777777" w:rsidR="008864A3" w:rsidRDefault="008864A3" w:rsidP="0093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38C"/>
    <w:multiLevelType w:val="hybridMultilevel"/>
    <w:tmpl w:val="A732AEF8"/>
    <w:lvl w:ilvl="0" w:tplc="977C188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DEF193E"/>
    <w:multiLevelType w:val="multilevel"/>
    <w:tmpl w:val="1122B81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8"/>
    <w:rsid w:val="00096A47"/>
    <w:rsid w:val="000D2081"/>
    <w:rsid w:val="00235FD0"/>
    <w:rsid w:val="002634BC"/>
    <w:rsid w:val="00302318"/>
    <w:rsid w:val="005C2659"/>
    <w:rsid w:val="005E6781"/>
    <w:rsid w:val="006C0B67"/>
    <w:rsid w:val="00706A2E"/>
    <w:rsid w:val="007472A9"/>
    <w:rsid w:val="00846931"/>
    <w:rsid w:val="008864A3"/>
    <w:rsid w:val="0093081E"/>
    <w:rsid w:val="00A255E4"/>
    <w:rsid w:val="00A72C29"/>
    <w:rsid w:val="00B54168"/>
    <w:rsid w:val="00CB31E2"/>
    <w:rsid w:val="00F45CBD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6F12"/>
  <w14:defaultImageDpi w14:val="32767"/>
  <w15:chartTrackingRefBased/>
  <w15:docId w15:val="{6015537E-C0E3-C347-BA93-46D1FD35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02318"/>
    <w:pPr>
      <w:spacing w:after="60" w:line="360" w:lineRule="auto"/>
      <w:jc w:val="both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02318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lang w:val="en-US" w:eastAsia="en-US" w:bidi="en-US"/>
    </w:rPr>
  </w:style>
  <w:style w:type="character" w:customStyle="1" w:styleId="Char">
    <w:name w:val="Σώμα κειμένου Char"/>
    <w:basedOn w:val="a0"/>
    <w:link w:val="a3"/>
    <w:uiPriority w:val="1"/>
    <w:rsid w:val="00302318"/>
    <w:rPr>
      <w:rFonts w:ascii="Georgia" w:eastAsia="Georgia" w:hAnsi="Georgia" w:cs="Georgia"/>
      <w:lang w:val="en-US" w:bidi="en-US"/>
    </w:rPr>
  </w:style>
  <w:style w:type="character" w:styleId="-">
    <w:name w:val="Hyperlink"/>
    <w:uiPriority w:val="99"/>
    <w:rsid w:val="00302318"/>
    <w:rPr>
      <w:rFonts w:ascii="Arial" w:hAnsi="Arial"/>
      <w:dstrike w:val="0"/>
      <w:color w:val="000080"/>
      <w:sz w:val="20"/>
      <w:szCs w:val="20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302318"/>
    <w:pPr>
      <w:tabs>
        <w:tab w:val="left" w:pos="360"/>
        <w:tab w:val="right" w:leader="dot" w:pos="8460"/>
      </w:tabs>
      <w:spacing w:before="120" w:after="120"/>
      <w:jc w:val="left"/>
    </w:pPr>
    <w:rPr>
      <w:rFonts w:ascii="Georgia" w:hAnsi="Georgia"/>
      <w:b/>
      <w:bCs/>
      <w:caps/>
    </w:rPr>
  </w:style>
  <w:style w:type="paragraph" w:styleId="2">
    <w:name w:val="toc 2"/>
    <w:basedOn w:val="a"/>
    <w:next w:val="a"/>
    <w:autoRedefine/>
    <w:uiPriority w:val="39"/>
    <w:rsid w:val="00302318"/>
    <w:pPr>
      <w:tabs>
        <w:tab w:val="left" w:pos="900"/>
        <w:tab w:val="right" w:leader="dot" w:pos="8460"/>
      </w:tabs>
      <w:spacing w:after="0"/>
      <w:ind w:left="360"/>
      <w:jc w:val="left"/>
    </w:pPr>
    <w:rPr>
      <w:rFonts w:ascii="Georgia" w:hAnsi="Georgia"/>
      <w:smallCaps/>
    </w:rPr>
  </w:style>
  <w:style w:type="paragraph" w:styleId="3">
    <w:name w:val="toc 3"/>
    <w:basedOn w:val="a"/>
    <w:next w:val="a"/>
    <w:autoRedefine/>
    <w:uiPriority w:val="39"/>
    <w:rsid w:val="00302318"/>
    <w:pPr>
      <w:tabs>
        <w:tab w:val="left" w:pos="1620"/>
        <w:tab w:val="right" w:leader="dot" w:pos="8460"/>
      </w:tabs>
      <w:spacing w:after="0"/>
      <w:ind w:left="900"/>
      <w:jc w:val="left"/>
    </w:pPr>
    <w:rPr>
      <w:rFonts w:ascii="Georgia" w:hAnsi="Georgia"/>
      <w:i/>
      <w:iCs/>
    </w:rPr>
  </w:style>
  <w:style w:type="paragraph" w:styleId="a4">
    <w:name w:val="List Paragraph"/>
    <w:basedOn w:val="a"/>
    <w:uiPriority w:val="34"/>
    <w:qFormat/>
    <w:rsid w:val="00302318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93081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3081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6">
    <w:name w:val="footnote reference"/>
    <w:basedOn w:val="a0"/>
    <w:uiPriority w:val="99"/>
    <w:semiHidden/>
    <w:unhideWhenUsed/>
    <w:rsid w:val="0093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Βούρος</dc:creator>
  <cp:keywords/>
  <dc:description/>
  <cp:lastModifiedBy>Georgios Petasis</cp:lastModifiedBy>
  <cp:revision>5</cp:revision>
  <dcterms:created xsi:type="dcterms:W3CDTF">2020-03-18T08:43:00Z</dcterms:created>
  <dcterms:modified xsi:type="dcterms:W3CDTF">2020-04-10T19:48:00Z</dcterms:modified>
</cp:coreProperties>
</file>